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56" w:rsidRPr="004250E2" w:rsidRDefault="00996410">
      <w:pPr>
        <w:rPr>
          <w:sz w:val="28"/>
          <w:szCs w:val="28"/>
        </w:rPr>
      </w:pPr>
      <w:r w:rsidRPr="004250E2">
        <w:rPr>
          <w:sz w:val="28"/>
          <w:szCs w:val="28"/>
        </w:rPr>
        <w:t>CONVENZIONE DEL COMUNE DI RIPARBELLA PER PERNOTTAMENTO IN OCCASIONE DEL TROFEO GIANCARLO VITALI 2018 IN AGRITURISMO “IL GIARDINO” Località Il Giardino</w:t>
      </w:r>
    </w:p>
    <w:p w:rsidR="00996410" w:rsidRPr="004250E2" w:rsidRDefault="00996410">
      <w:pPr>
        <w:rPr>
          <w:sz w:val="28"/>
          <w:szCs w:val="28"/>
        </w:rPr>
      </w:pPr>
      <w:r w:rsidRPr="004250E2">
        <w:rPr>
          <w:rStyle w:val="Enfasigrassetto"/>
          <w:rFonts w:ascii="Arial" w:hAnsi="Arial" w:cs="Arial"/>
          <w:color w:val="464646"/>
          <w:sz w:val="28"/>
          <w:szCs w:val="28"/>
          <w:shd w:val="clear" w:color="auto" w:fill="FFFFFF"/>
        </w:rPr>
        <w:t>Modalità di raggiungimento del luogo:</w:t>
      </w:r>
      <w:r w:rsidRPr="004250E2">
        <w:rPr>
          <w:rFonts w:ascii="Arial" w:hAnsi="Arial" w:cs="Arial"/>
          <w:b/>
          <w:bCs/>
          <w:color w:val="464646"/>
          <w:sz w:val="28"/>
          <w:szCs w:val="28"/>
          <w:shd w:val="clear" w:color="auto" w:fill="FFFFFF"/>
        </w:rPr>
        <w:br/>
      </w:r>
      <w:r w:rsidRPr="004250E2">
        <w:rPr>
          <w:rFonts w:ascii="Arial" w:hAnsi="Arial" w:cs="Arial"/>
          <w:color w:val="464646"/>
          <w:sz w:val="24"/>
          <w:szCs w:val="24"/>
          <w:shd w:val="clear" w:color="auto" w:fill="FFFFFF"/>
        </w:rPr>
        <w:t>Questo territorio dista circa 5 Km dall’abitato di Riparbella e 3 Km da Cecina. E’ raggiungibile attraverso importanti arterie di collegamento: l’Autostrada A 12 Genova – Rosignano, la Variante Aurelia S.S.1 e la Strada Regionale Toscana n. 68 della Val di Cecina. L’accesso principale si trova sul lato nord della suddetta S.R.T. n.68, dopo circa 300 metri dall’uscita di Cecina Nord della Variante Aurelia S.S.1 in direzione Volterra. La strada di accesso è a carattere interpoderale e dopo circa 1,2 Km conduce ai locali e uffici dell’azienda demaniale.</w:t>
      </w:r>
      <w:r w:rsidRPr="004250E2">
        <w:rPr>
          <w:sz w:val="28"/>
          <w:szCs w:val="28"/>
        </w:rPr>
        <w:t xml:space="preserve"> </w:t>
      </w:r>
    </w:p>
    <w:p w:rsidR="00996410" w:rsidRDefault="00996410">
      <w:pPr>
        <w:rPr>
          <w:rFonts w:ascii="Arial" w:hAnsi="Arial" w:cs="Arial"/>
          <w:color w:val="464646"/>
          <w:sz w:val="28"/>
          <w:szCs w:val="28"/>
          <w:shd w:val="clear" w:color="auto" w:fill="FFFFFF"/>
        </w:rPr>
      </w:pPr>
      <w:r w:rsidRPr="004250E2">
        <w:rPr>
          <w:rFonts w:ascii="Arial" w:hAnsi="Arial" w:cs="Arial"/>
          <w:noProof/>
          <w:color w:val="464646"/>
          <w:sz w:val="28"/>
          <w:szCs w:val="28"/>
          <w:shd w:val="clear" w:color="auto" w:fill="FFFFFF"/>
          <w:lang w:eastAsia="it-IT"/>
        </w:rPr>
        <w:drawing>
          <wp:inline distT="0" distB="0" distL="0" distR="0" wp14:anchorId="0ADB9034" wp14:editId="2437CE5E">
            <wp:extent cx="3268800" cy="2120400"/>
            <wp:effectExtent l="0" t="0" r="8255" b="0"/>
            <wp:docPr id="1" name="Immagine 1" descr="Risultati immagini per il giardino ripar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l giardino riparbel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8800" cy="2120400"/>
                    </a:xfrm>
                    <a:prstGeom prst="rect">
                      <a:avLst/>
                    </a:prstGeom>
                    <a:noFill/>
                    <a:ln>
                      <a:noFill/>
                    </a:ln>
                  </pic:spPr>
                </pic:pic>
              </a:graphicData>
            </a:graphic>
          </wp:inline>
        </w:drawing>
      </w:r>
    </w:p>
    <w:p w:rsidR="004250E2" w:rsidRPr="004250E2" w:rsidRDefault="004250E2">
      <w:pPr>
        <w:rPr>
          <w:rFonts w:ascii="Arial" w:hAnsi="Arial" w:cs="Arial"/>
          <w:color w:val="464646"/>
          <w:sz w:val="28"/>
          <w:szCs w:val="28"/>
          <w:shd w:val="clear" w:color="auto" w:fill="FFFFFF"/>
        </w:rPr>
      </w:pPr>
    </w:p>
    <w:p w:rsidR="00996410" w:rsidRPr="004250E2" w:rsidRDefault="00996410">
      <w:pPr>
        <w:rPr>
          <w:rFonts w:ascii="Arial" w:hAnsi="Arial" w:cs="Arial"/>
          <w:b/>
          <w:color w:val="464646"/>
          <w:sz w:val="28"/>
          <w:szCs w:val="28"/>
          <w:shd w:val="clear" w:color="auto" w:fill="FFFFFF"/>
        </w:rPr>
      </w:pPr>
      <w:r w:rsidRPr="004250E2">
        <w:rPr>
          <w:rFonts w:ascii="Arial" w:hAnsi="Arial" w:cs="Arial"/>
          <w:b/>
          <w:color w:val="464646"/>
          <w:sz w:val="28"/>
          <w:szCs w:val="28"/>
          <w:shd w:val="clear" w:color="auto" w:fill="FFFFFF"/>
        </w:rPr>
        <w:t xml:space="preserve">1 MONOLOCALE: </w:t>
      </w:r>
      <w:r w:rsidR="004250E2" w:rsidRPr="004250E2">
        <w:rPr>
          <w:rFonts w:ascii="Arial" w:hAnsi="Arial" w:cs="Arial"/>
          <w:b/>
          <w:color w:val="464646"/>
          <w:sz w:val="28"/>
          <w:szCs w:val="28"/>
          <w:shd w:val="clear" w:color="auto" w:fill="FFFFFF"/>
        </w:rPr>
        <w:t xml:space="preserve">                                                                                                         </w:t>
      </w:r>
      <w:r w:rsidRPr="004250E2">
        <w:rPr>
          <w:rFonts w:ascii="Arial" w:hAnsi="Arial" w:cs="Arial"/>
          <w:color w:val="464646"/>
          <w:sz w:val="28"/>
          <w:szCs w:val="28"/>
          <w:shd w:val="clear" w:color="auto" w:fill="FFFFFF"/>
        </w:rPr>
        <w:t>2 posti letto in matrimoniale.</w:t>
      </w:r>
    </w:p>
    <w:p w:rsidR="00996410" w:rsidRPr="004250E2" w:rsidRDefault="00996410">
      <w:pPr>
        <w:rPr>
          <w:rFonts w:ascii="Arial" w:hAnsi="Arial" w:cs="Arial"/>
          <w:b/>
          <w:color w:val="464646"/>
          <w:sz w:val="28"/>
          <w:szCs w:val="28"/>
          <w:shd w:val="clear" w:color="auto" w:fill="FFFFFF"/>
        </w:rPr>
      </w:pPr>
      <w:r w:rsidRPr="004250E2">
        <w:rPr>
          <w:rFonts w:ascii="Arial" w:hAnsi="Arial" w:cs="Arial"/>
          <w:b/>
          <w:color w:val="464646"/>
          <w:sz w:val="28"/>
          <w:szCs w:val="28"/>
          <w:shd w:val="clear" w:color="auto" w:fill="FFFFFF"/>
        </w:rPr>
        <w:t xml:space="preserve">1 BILOCALE: </w:t>
      </w:r>
      <w:r w:rsidR="004250E2">
        <w:rPr>
          <w:rFonts w:ascii="Arial" w:hAnsi="Arial" w:cs="Arial"/>
          <w:b/>
          <w:color w:val="464646"/>
          <w:sz w:val="28"/>
          <w:szCs w:val="28"/>
          <w:shd w:val="clear" w:color="auto" w:fill="FFFFFF"/>
        </w:rPr>
        <w:t xml:space="preserve">                                                                                                               </w:t>
      </w:r>
      <w:r w:rsidRPr="004250E2">
        <w:rPr>
          <w:rFonts w:ascii="Arial" w:hAnsi="Arial" w:cs="Arial"/>
          <w:color w:val="464646"/>
          <w:sz w:val="28"/>
          <w:szCs w:val="28"/>
          <w:shd w:val="clear" w:color="auto" w:fill="FFFFFF"/>
        </w:rPr>
        <w:t>4 posti letto: 2 in camera matrimoniale, 2 in divano-letto matrimoniale.</w:t>
      </w:r>
    </w:p>
    <w:p w:rsidR="00996410" w:rsidRPr="004250E2" w:rsidRDefault="00996410">
      <w:pPr>
        <w:rPr>
          <w:rFonts w:ascii="Arial" w:hAnsi="Arial" w:cs="Arial"/>
          <w:b/>
          <w:color w:val="464646"/>
          <w:sz w:val="28"/>
          <w:szCs w:val="28"/>
          <w:shd w:val="clear" w:color="auto" w:fill="FFFFFF"/>
        </w:rPr>
      </w:pPr>
      <w:r w:rsidRPr="004250E2">
        <w:rPr>
          <w:rFonts w:ascii="Arial" w:hAnsi="Arial" w:cs="Arial"/>
          <w:b/>
          <w:color w:val="464646"/>
          <w:sz w:val="28"/>
          <w:szCs w:val="28"/>
          <w:shd w:val="clear" w:color="auto" w:fill="FFFFFF"/>
        </w:rPr>
        <w:t xml:space="preserve">1 TRILOCALE: </w:t>
      </w:r>
      <w:r w:rsidR="004250E2">
        <w:rPr>
          <w:rFonts w:ascii="Arial" w:hAnsi="Arial" w:cs="Arial"/>
          <w:b/>
          <w:color w:val="464646"/>
          <w:sz w:val="28"/>
          <w:szCs w:val="28"/>
          <w:shd w:val="clear" w:color="auto" w:fill="FFFFFF"/>
        </w:rPr>
        <w:t xml:space="preserve">                                                                                                                    </w:t>
      </w:r>
      <w:r w:rsidRPr="004250E2">
        <w:rPr>
          <w:rFonts w:ascii="Arial" w:hAnsi="Arial" w:cs="Arial"/>
          <w:color w:val="464646"/>
          <w:sz w:val="28"/>
          <w:szCs w:val="28"/>
          <w:shd w:val="clear" w:color="auto" w:fill="FFFFFF"/>
        </w:rPr>
        <w:t>4 posti letto: 2 in camera matrimoniale, 2 in camera con 2 singoli.</w:t>
      </w:r>
    </w:p>
    <w:p w:rsidR="00996410" w:rsidRPr="004250E2" w:rsidRDefault="00996410">
      <w:pPr>
        <w:rPr>
          <w:rFonts w:ascii="Arial" w:hAnsi="Arial" w:cs="Arial"/>
          <w:b/>
          <w:color w:val="464646"/>
          <w:sz w:val="28"/>
          <w:szCs w:val="28"/>
          <w:shd w:val="clear" w:color="auto" w:fill="FFFFFF"/>
        </w:rPr>
      </w:pPr>
      <w:r w:rsidRPr="004250E2">
        <w:rPr>
          <w:rFonts w:ascii="Arial" w:hAnsi="Arial" w:cs="Arial"/>
          <w:b/>
          <w:color w:val="464646"/>
          <w:sz w:val="28"/>
          <w:szCs w:val="28"/>
          <w:shd w:val="clear" w:color="auto" w:fill="FFFFFF"/>
        </w:rPr>
        <w:t xml:space="preserve">1 QUADRILOCALE: </w:t>
      </w:r>
      <w:r w:rsidR="004250E2">
        <w:rPr>
          <w:rFonts w:ascii="Arial" w:hAnsi="Arial" w:cs="Arial"/>
          <w:b/>
          <w:color w:val="464646"/>
          <w:sz w:val="28"/>
          <w:szCs w:val="28"/>
          <w:shd w:val="clear" w:color="auto" w:fill="FFFFFF"/>
        </w:rPr>
        <w:t xml:space="preserve">                                                                                                     </w:t>
      </w:r>
      <w:r w:rsidRPr="004250E2">
        <w:rPr>
          <w:rFonts w:ascii="Arial" w:hAnsi="Arial" w:cs="Arial"/>
          <w:color w:val="464646"/>
          <w:sz w:val="28"/>
          <w:szCs w:val="28"/>
          <w:shd w:val="clear" w:color="auto" w:fill="FFFFFF"/>
        </w:rPr>
        <w:t>6 posti letto: 2 in camera matrimoniale, 2 in camera con 2 singoli, 2 in camera con 2 singoli.</w:t>
      </w:r>
    </w:p>
    <w:p w:rsidR="00996410" w:rsidRDefault="004250E2">
      <w:pPr>
        <w:rPr>
          <w:rFonts w:ascii="Arial" w:hAnsi="Arial" w:cs="Arial"/>
          <w:b/>
          <w:color w:val="464646"/>
          <w:sz w:val="28"/>
          <w:szCs w:val="28"/>
          <w:shd w:val="clear" w:color="auto" w:fill="FFFFFF"/>
        </w:rPr>
      </w:pPr>
      <w:r>
        <w:rPr>
          <w:rFonts w:ascii="Arial" w:hAnsi="Arial" w:cs="Arial"/>
          <w:b/>
          <w:color w:val="464646"/>
          <w:sz w:val="28"/>
          <w:szCs w:val="28"/>
          <w:shd w:val="clear" w:color="auto" w:fill="FFFFFF"/>
        </w:rPr>
        <w:t>In tutti gli appartamenti sono a disposizione</w:t>
      </w:r>
      <w:r w:rsidR="00996410" w:rsidRPr="004250E2">
        <w:rPr>
          <w:rFonts w:ascii="Arial" w:hAnsi="Arial" w:cs="Arial"/>
          <w:b/>
          <w:color w:val="464646"/>
          <w:sz w:val="28"/>
          <w:szCs w:val="28"/>
          <w:shd w:val="clear" w:color="auto" w:fill="FFFFFF"/>
        </w:rPr>
        <w:t xml:space="preserve"> cucina e frigo.</w:t>
      </w:r>
    </w:p>
    <w:p w:rsidR="001F1F55" w:rsidRPr="004250E2" w:rsidRDefault="001F1F55">
      <w:pPr>
        <w:rPr>
          <w:rFonts w:ascii="Arial" w:hAnsi="Arial" w:cs="Arial"/>
          <w:b/>
          <w:color w:val="464646"/>
          <w:sz w:val="28"/>
          <w:szCs w:val="28"/>
          <w:shd w:val="clear" w:color="auto" w:fill="FFFFFF"/>
        </w:rPr>
      </w:pPr>
      <w:r>
        <w:rPr>
          <w:rFonts w:ascii="Arial" w:hAnsi="Arial" w:cs="Arial"/>
          <w:b/>
          <w:color w:val="464646"/>
          <w:sz w:val="28"/>
          <w:szCs w:val="28"/>
          <w:shd w:val="clear" w:color="auto" w:fill="FFFFFF"/>
        </w:rPr>
        <w:t>Il costo è di €25 a persona per notte.</w:t>
      </w:r>
      <w:bookmarkStart w:id="0" w:name="_GoBack"/>
      <w:bookmarkEnd w:id="0"/>
    </w:p>
    <w:p w:rsidR="00996410" w:rsidRPr="004250E2" w:rsidRDefault="00996410">
      <w:pPr>
        <w:rPr>
          <w:rFonts w:ascii="Arial" w:hAnsi="Arial" w:cs="Arial"/>
          <w:b/>
          <w:color w:val="464646"/>
          <w:sz w:val="28"/>
          <w:szCs w:val="28"/>
          <w:shd w:val="clear" w:color="auto" w:fill="FFFFFF"/>
        </w:rPr>
      </w:pPr>
    </w:p>
    <w:p w:rsidR="00996410" w:rsidRDefault="00996410">
      <w:pPr>
        <w:rPr>
          <w:rFonts w:ascii="Arial" w:hAnsi="Arial" w:cs="Arial"/>
          <w:b/>
          <w:color w:val="464646"/>
          <w:sz w:val="28"/>
          <w:szCs w:val="28"/>
          <w:shd w:val="clear" w:color="auto" w:fill="FFFFFF"/>
        </w:rPr>
      </w:pPr>
      <w:r w:rsidRPr="004250E2">
        <w:rPr>
          <w:rFonts w:ascii="Arial" w:hAnsi="Arial" w:cs="Arial"/>
          <w:b/>
          <w:color w:val="464646"/>
          <w:sz w:val="28"/>
          <w:szCs w:val="28"/>
          <w:shd w:val="clear" w:color="auto" w:fill="FFFFFF"/>
        </w:rPr>
        <w:lastRenderedPageBreak/>
        <w:t xml:space="preserve">Per prenotazioni da inoltrare il più presto possibile: </w:t>
      </w:r>
      <w:hyperlink r:id="rId6" w:history="1">
        <w:r w:rsidR="004250E2" w:rsidRPr="00906982">
          <w:rPr>
            <w:rStyle w:val="Collegamentoipertestuale"/>
            <w:rFonts w:ascii="Arial" w:hAnsi="Arial" w:cs="Arial"/>
            <w:b/>
            <w:sz w:val="28"/>
            <w:szCs w:val="28"/>
            <w:shd w:val="clear" w:color="auto" w:fill="FFFFFF"/>
          </w:rPr>
          <w:t>proloco.riparbella@gmail.com</w:t>
        </w:r>
      </w:hyperlink>
    </w:p>
    <w:p w:rsidR="004250E2" w:rsidRPr="004250E2" w:rsidRDefault="004250E2">
      <w:pPr>
        <w:rPr>
          <w:b/>
          <w:sz w:val="28"/>
          <w:szCs w:val="28"/>
        </w:rPr>
      </w:pPr>
      <w:r>
        <w:rPr>
          <w:rFonts w:ascii="Arial" w:hAnsi="Arial" w:cs="Arial"/>
          <w:b/>
          <w:color w:val="464646"/>
          <w:sz w:val="28"/>
          <w:szCs w:val="28"/>
          <w:shd w:val="clear" w:color="auto" w:fill="FFFFFF"/>
        </w:rPr>
        <w:t>Indicando di essere iscritti a 3° TROFEO VITALI 2018</w:t>
      </w:r>
    </w:p>
    <w:sectPr w:rsidR="004250E2" w:rsidRPr="004250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FF"/>
    <w:rsid w:val="001F1F55"/>
    <w:rsid w:val="00227356"/>
    <w:rsid w:val="004250E2"/>
    <w:rsid w:val="00996410"/>
    <w:rsid w:val="00D22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96410"/>
    <w:rPr>
      <w:b/>
      <w:bCs/>
    </w:rPr>
  </w:style>
  <w:style w:type="paragraph" w:styleId="Testofumetto">
    <w:name w:val="Balloon Text"/>
    <w:basedOn w:val="Normale"/>
    <w:link w:val="TestofumettoCarattere"/>
    <w:uiPriority w:val="99"/>
    <w:semiHidden/>
    <w:unhideWhenUsed/>
    <w:rsid w:val="00996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410"/>
    <w:rPr>
      <w:rFonts w:ascii="Tahoma" w:hAnsi="Tahoma" w:cs="Tahoma"/>
      <w:sz w:val="16"/>
      <w:szCs w:val="16"/>
    </w:rPr>
  </w:style>
  <w:style w:type="character" w:styleId="Collegamentoipertestuale">
    <w:name w:val="Hyperlink"/>
    <w:basedOn w:val="Carpredefinitoparagrafo"/>
    <w:uiPriority w:val="99"/>
    <w:unhideWhenUsed/>
    <w:rsid w:val="00425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96410"/>
    <w:rPr>
      <w:b/>
      <w:bCs/>
    </w:rPr>
  </w:style>
  <w:style w:type="paragraph" w:styleId="Testofumetto">
    <w:name w:val="Balloon Text"/>
    <w:basedOn w:val="Normale"/>
    <w:link w:val="TestofumettoCarattere"/>
    <w:uiPriority w:val="99"/>
    <w:semiHidden/>
    <w:unhideWhenUsed/>
    <w:rsid w:val="00996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410"/>
    <w:rPr>
      <w:rFonts w:ascii="Tahoma" w:hAnsi="Tahoma" w:cs="Tahoma"/>
      <w:sz w:val="16"/>
      <w:szCs w:val="16"/>
    </w:rPr>
  </w:style>
  <w:style w:type="character" w:styleId="Collegamentoipertestuale">
    <w:name w:val="Hyperlink"/>
    <w:basedOn w:val="Carpredefinitoparagrafo"/>
    <w:uiPriority w:val="99"/>
    <w:unhideWhenUsed/>
    <w:rsid w:val="00425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loco.riparbell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268</Words>
  <Characters>1528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Amorgos</dc:creator>
  <cp:keywords/>
  <dc:description/>
  <cp:lastModifiedBy>Amorgos</cp:lastModifiedBy>
  <cp:revision>3</cp:revision>
  <dcterms:created xsi:type="dcterms:W3CDTF">2018-07-25T15:03:00Z</dcterms:created>
  <dcterms:modified xsi:type="dcterms:W3CDTF">2018-07-25T20:59:00Z</dcterms:modified>
</cp:coreProperties>
</file>